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C6" w:rsidRDefault="003D12C6" w:rsidP="003D12C6">
      <w:pPr>
        <w:pStyle w:val="Normalny6"/>
        <w:spacing w:before="120"/>
        <w:jc w:val="both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3D12C6" w:rsidTr="003D12C6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12C6" w:rsidRDefault="003D12C6">
            <w:pPr>
              <w:pStyle w:val="Normalny6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6 do SWZ</w:t>
            </w:r>
          </w:p>
        </w:tc>
      </w:tr>
      <w:tr w:rsidR="003D12C6" w:rsidTr="003D12C6">
        <w:trPr>
          <w:trHeight w:val="1742"/>
        </w:trPr>
        <w:tc>
          <w:tcPr>
            <w:tcW w:w="9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12C6" w:rsidRDefault="003D12C6">
            <w:pPr>
              <w:jc w:val="center"/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</w:pPr>
            <w:bookmarkStart w:id="0" w:name="_Hlk72832717"/>
            <w:r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  <w:t xml:space="preserve">Oświadczenie wykonawcy, że nie zawarł z innymi wykonawcami porozumienia mającego na celu zakłócenie konkurencji, w zakresie o którym mowa w art. 108 ust. 1 pkt. 5 </w:t>
            </w:r>
            <w:bookmarkEnd w:id="0"/>
            <w:r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  <w:t>PZP</w:t>
            </w:r>
          </w:p>
          <w:p w:rsidR="003D12C6" w:rsidRDefault="003D12C6">
            <w:pPr>
              <w:pStyle w:val="Normalny6"/>
              <w:spacing w:before="120" w:after="120" w:line="256" w:lineRule="auto"/>
              <w:ind w:left="142"/>
              <w:jc w:val="center"/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  <w:t>w postępowaniu o udzielenie zamówienia publicznego na</w:t>
            </w:r>
          </w:p>
          <w:p w:rsidR="00BD67AB" w:rsidRPr="00BD67AB" w:rsidRDefault="00BD67AB" w:rsidP="00BD67AB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</w:rPr>
            </w:pPr>
            <w:r w:rsidRPr="00BD67AB">
              <w:rPr>
                <w:b/>
                <w:bCs/>
                <w:iCs/>
                <w:smallCaps/>
                <w:kern w:val="24"/>
              </w:rPr>
              <w:t>Usługa cateringu – PRZYGOTOWANIE I DOWÓZ posiłków dla DZIECI I UCZNIÓW Szkoły podstawowej im. Stulecia odzyskania niepodległości polski w minodze</w:t>
            </w:r>
          </w:p>
          <w:p w:rsidR="003D12C6" w:rsidRPr="00BD67AB" w:rsidRDefault="00BD67AB" w:rsidP="00BD67AB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  <w:sz w:val="28"/>
                <w:szCs w:val="28"/>
              </w:rPr>
            </w:pPr>
            <w:r w:rsidRPr="00BD67AB">
              <w:rPr>
                <w:b/>
                <w:bCs/>
                <w:iCs/>
                <w:smallCaps/>
                <w:kern w:val="24"/>
              </w:rPr>
              <w:t xml:space="preserve">  W ROKU 2023</w:t>
            </w:r>
          </w:p>
        </w:tc>
      </w:tr>
    </w:tbl>
    <w:p w:rsidR="003D12C6" w:rsidRDefault="003D12C6" w:rsidP="003D12C6">
      <w:pPr>
        <w:pStyle w:val="Nagwek81"/>
        <w:spacing w:before="60" w:line="360" w:lineRule="auto"/>
        <w:ind w:left="-1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Uwaga! Dokument składany na wezwanie</w:t>
      </w:r>
    </w:p>
    <w:p w:rsidR="003D12C6" w:rsidRDefault="00BD67AB" w:rsidP="003D12C6">
      <w:pPr>
        <w:pStyle w:val="Nagwek81"/>
        <w:keepNext/>
        <w:spacing w:before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</w:t>
      </w:r>
      <w:r w:rsidR="003D12C6">
        <w:rPr>
          <w:rFonts w:ascii="Arial" w:hAnsi="Arial" w:cs="Arial"/>
          <w:sz w:val="20"/>
          <w:szCs w:val="20"/>
        </w:rPr>
        <w:t>My, niżej podpisan</w:t>
      </w:r>
      <w:r>
        <w:rPr>
          <w:rFonts w:ascii="Arial" w:hAnsi="Arial" w:cs="Arial"/>
          <w:sz w:val="20"/>
          <w:szCs w:val="20"/>
        </w:rPr>
        <w:t>y/n</w:t>
      </w:r>
      <w:r w:rsidR="003D12C6">
        <w:rPr>
          <w:rFonts w:ascii="Arial" w:hAnsi="Arial" w:cs="Arial"/>
          <w:sz w:val="20"/>
          <w:szCs w:val="20"/>
        </w:rPr>
        <w:t>i:</w:t>
      </w:r>
    </w:p>
    <w:p w:rsidR="003D12C6" w:rsidRDefault="003D12C6" w:rsidP="003D12C6">
      <w:pPr>
        <w:spacing w:before="120"/>
        <w:rPr>
          <w:b/>
          <w:szCs w:val="20"/>
        </w:rPr>
      </w:pPr>
      <w:r>
        <w:rPr>
          <w:b/>
          <w:szCs w:val="20"/>
        </w:rPr>
        <w:t>Wykonawca:</w:t>
      </w:r>
      <w:r>
        <w:rPr>
          <w:rStyle w:val="Odwoanieprzypisudolnego"/>
          <w:b/>
        </w:rPr>
        <w:t xml:space="preserve"> </w:t>
      </w:r>
      <w:r>
        <w:rPr>
          <w:rStyle w:val="Odwoanieprzypisudolnego"/>
          <w:b/>
        </w:rPr>
        <w:footnoteReference w:id="1"/>
      </w:r>
    </w:p>
    <w:p w:rsidR="003D12C6" w:rsidRDefault="003D12C6" w:rsidP="003D12C6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…………………………………………....................................……………</w:t>
      </w:r>
    </w:p>
    <w:p w:rsidR="003D12C6" w:rsidRDefault="003D12C6" w:rsidP="003D12C6">
      <w:pPr>
        <w:spacing w:line="240" w:lineRule="auto"/>
        <w:ind w:left="1418"/>
        <w:rPr>
          <w:szCs w:val="20"/>
        </w:rPr>
      </w:pPr>
    </w:p>
    <w:p w:rsidR="003D12C6" w:rsidRDefault="003D12C6" w:rsidP="003D12C6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……………………………………....................................…………………</w:t>
      </w:r>
    </w:p>
    <w:p w:rsidR="003D12C6" w:rsidRDefault="003D12C6" w:rsidP="003D12C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NIP/PE</w:t>
      </w:r>
      <w:r w:rsidR="00BD67AB">
        <w:rPr>
          <w:i/>
          <w:sz w:val="16"/>
          <w:szCs w:val="16"/>
        </w:rPr>
        <w:t>SEL, KRS/CEI</w:t>
      </w:r>
      <w:r>
        <w:rPr>
          <w:i/>
          <w:sz w:val="16"/>
          <w:szCs w:val="16"/>
        </w:rPr>
        <w:t>DG)</w:t>
      </w:r>
    </w:p>
    <w:p w:rsidR="003D12C6" w:rsidRDefault="003D12C6" w:rsidP="003D12C6">
      <w:pPr>
        <w:spacing w:line="240" w:lineRule="auto"/>
        <w:jc w:val="center"/>
        <w:rPr>
          <w:i/>
          <w:sz w:val="16"/>
          <w:szCs w:val="16"/>
        </w:rPr>
      </w:pPr>
    </w:p>
    <w:p w:rsidR="003D12C6" w:rsidRDefault="003D12C6" w:rsidP="003D12C6">
      <w:pPr>
        <w:rPr>
          <w:b/>
          <w:szCs w:val="20"/>
        </w:rPr>
      </w:pPr>
      <w:r>
        <w:rPr>
          <w:b/>
          <w:szCs w:val="20"/>
        </w:rPr>
        <w:t>reprezentowany przez:</w:t>
      </w:r>
    </w:p>
    <w:p w:rsidR="003D12C6" w:rsidRDefault="003D12C6" w:rsidP="003D12C6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…....……………………………………………………………………………</w:t>
      </w:r>
    </w:p>
    <w:p w:rsidR="003D12C6" w:rsidRDefault="003D12C6" w:rsidP="003D12C6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3D12C6" w:rsidRDefault="003D12C6" w:rsidP="003D12C6">
      <w:pPr>
        <w:spacing w:line="240" w:lineRule="auto"/>
        <w:jc w:val="center"/>
        <w:rPr>
          <w:i/>
          <w:sz w:val="16"/>
          <w:szCs w:val="16"/>
        </w:rPr>
      </w:pPr>
    </w:p>
    <w:p w:rsidR="003D12C6" w:rsidRDefault="003D12C6" w:rsidP="003D12C6">
      <w:pPr>
        <w:spacing w:line="240" w:lineRule="auto"/>
        <w:jc w:val="center"/>
        <w:rPr>
          <w:i/>
          <w:sz w:val="16"/>
          <w:szCs w:val="16"/>
        </w:rPr>
      </w:pPr>
    </w:p>
    <w:p w:rsidR="003D12C6" w:rsidRDefault="003D12C6" w:rsidP="003D12C6">
      <w:pPr>
        <w:tabs>
          <w:tab w:val="num" w:pos="360"/>
        </w:tabs>
        <w:rPr>
          <w:bCs/>
        </w:rPr>
      </w:pPr>
      <w:r>
        <w:rPr>
          <w:bCs/>
        </w:rPr>
        <w:t>oświadczamy, co następuje:</w:t>
      </w:r>
    </w:p>
    <w:p w:rsidR="003D12C6" w:rsidRDefault="003D12C6" w:rsidP="003D12C6">
      <w:pPr>
        <w:pStyle w:val="Normalny10"/>
        <w:numPr>
          <w:ilvl w:val="0"/>
          <w:numId w:val="1"/>
        </w:numPr>
        <w:spacing w:line="288" w:lineRule="auto"/>
        <w:ind w:left="596" w:hanging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zawarłem z innymi wykonawcami porozumienie mające na celu zakłócenie konkurencji.</w:t>
      </w:r>
    </w:p>
    <w:p w:rsidR="003D12C6" w:rsidRDefault="003D12C6" w:rsidP="003D12C6">
      <w:pPr>
        <w:pStyle w:val="Normalny10"/>
        <w:numPr>
          <w:ilvl w:val="0"/>
          <w:numId w:val="1"/>
        </w:numPr>
        <w:spacing w:line="288" w:lineRule="auto"/>
        <w:ind w:left="596" w:hanging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Przynależę</w:t>
      </w:r>
      <w:r w:rsidRPr="00BD67AB">
        <w:rPr>
          <w:rFonts w:ascii="Arial" w:hAnsi="Arial" w:cs="Arial"/>
        </w:rPr>
        <w:t>*</w:t>
      </w:r>
      <w:r w:rsidRPr="00BD67AB">
        <w:rPr>
          <w:rFonts w:ascii="Arial" w:hAnsi="Arial" w:cs="Arial"/>
          <w:sz w:val="20"/>
          <w:szCs w:val="20"/>
        </w:rPr>
        <w:t>/ nie przynależę</w:t>
      </w:r>
      <w:r w:rsidRPr="00BD67AB">
        <w:rPr>
          <w:rFonts w:ascii="Arial" w:hAnsi="Arial" w:cs="Arial"/>
        </w:rPr>
        <w:t>*</w:t>
      </w:r>
      <w:r w:rsidRPr="00BD67A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do grupy kapitałowej w rozumieniu ustawy z dnia 16 lutego 2007 roku o ochronie konkurencji i konsumentów (Dz. U z 2021 r. poz. 275) z innymi wykonawcami, którzy złożyli odrębne oferty, oferty częściowe lub wnioski o dopuszczenie do udziału w niniejszym postępowaniu.</w:t>
      </w:r>
    </w:p>
    <w:p w:rsidR="003D12C6" w:rsidRDefault="003D12C6" w:rsidP="003D12C6">
      <w:pPr>
        <w:pStyle w:val="Normalny10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wykonawców należących do tej samej grupy kapitałowej, którzy złożyli oferty:</w:t>
      </w:r>
      <w:r>
        <w:rPr>
          <w:rFonts w:ascii="Arial" w:hAnsi="Arial" w:cs="Arial"/>
          <w:color w:val="FF0000"/>
        </w:rPr>
        <w:t xml:space="preserve"> </w:t>
      </w:r>
      <w:r w:rsidRPr="00BD67AB">
        <w:rPr>
          <w:rFonts w:ascii="Arial" w:hAnsi="Arial" w:cs="Arial"/>
        </w:rPr>
        <w:t>*</w:t>
      </w:r>
    </w:p>
    <w:p w:rsidR="003D12C6" w:rsidRDefault="003D12C6" w:rsidP="003D12C6">
      <w:pPr>
        <w:pStyle w:val="Normalny10"/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3D12C6" w:rsidRPr="00BD67AB" w:rsidRDefault="003D12C6" w:rsidP="003D12C6">
      <w:pPr>
        <w:pStyle w:val="Normalny10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 przypadku przynależenia do tej samej grupy kapitałowej powiązania z innym Wykonawcą nie prowadzą do zakłócenia konkurencji w przedmiotowym postępowaniu, ponieważ złożone oferty obejmują odrębny przedmiot zamówienia.</w:t>
      </w:r>
      <w:r>
        <w:rPr>
          <w:rFonts w:ascii="Arial" w:hAnsi="Arial" w:cs="Arial"/>
          <w:color w:val="FF0000"/>
        </w:rPr>
        <w:t xml:space="preserve"> </w:t>
      </w:r>
      <w:r w:rsidRPr="00BD67AB">
        <w:rPr>
          <w:rFonts w:ascii="Arial" w:hAnsi="Arial" w:cs="Arial"/>
        </w:rPr>
        <w:t>*</w:t>
      </w:r>
    </w:p>
    <w:p w:rsidR="003D12C6" w:rsidRPr="00BD67AB" w:rsidRDefault="003D12C6" w:rsidP="003D12C6">
      <w:pPr>
        <w:tabs>
          <w:tab w:val="num" w:pos="360"/>
        </w:tabs>
        <w:ind w:left="142"/>
        <w:rPr>
          <w:bCs/>
        </w:rPr>
      </w:pPr>
      <w:r w:rsidRPr="00BD67AB">
        <w:rPr>
          <w:sz w:val="24"/>
          <w:szCs w:val="24"/>
        </w:rPr>
        <w:t xml:space="preserve">* </w:t>
      </w:r>
      <w:r w:rsidRPr="00BD67AB">
        <w:rPr>
          <w:bCs/>
        </w:rPr>
        <w:t>niepotrzebne skreślić</w:t>
      </w:r>
    </w:p>
    <w:p w:rsidR="003D12C6" w:rsidRDefault="003D12C6" w:rsidP="003D12C6">
      <w:pPr>
        <w:tabs>
          <w:tab w:val="num" w:pos="360"/>
        </w:tabs>
        <w:rPr>
          <w:bCs/>
        </w:rPr>
      </w:pPr>
      <w:bookmarkStart w:id="1" w:name="_GoBack"/>
      <w:bookmarkEnd w:id="1"/>
    </w:p>
    <w:p w:rsidR="003D12C6" w:rsidRDefault="003D12C6" w:rsidP="003D12C6">
      <w:pPr>
        <w:tabs>
          <w:tab w:val="num" w:pos="360"/>
        </w:tabs>
        <w:jc w:val="both"/>
        <w:rPr>
          <w:bCs/>
          <w:i/>
          <w:iCs/>
        </w:rPr>
      </w:pPr>
      <w:r>
        <w:rPr>
          <w:bCs/>
          <w:i/>
          <w:iCs/>
        </w:rPr>
        <w:t>Uwaga: W przypadku przynależności do tej samej grupy kapitałowej wykonawca może złożyć wraz z niniejszym oświadczeniem informacje, potwierdzające przygotowanie oferty, oferty częściowej lub wniosku o dopuszczenie do udziału w postępowaniu niezależnie od innego wykonawcy należącego do tej samej grupy kapitałowej;</w:t>
      </w:r>
    </w:p>
    <w:p w:rsidR="003D12C6" w:rsidRDefault="003D12C6" w:rsidP="003D12C6">
      <w:pPr>
        <w:tabs>
          <w:tab w:val="num" w:pos="360"/>
        </w:tabs>
        <w:rPr>
          <w:bCs/>
        </w:rPr>
      </w:pPr>
    </w:p>
    <w:p w:rsidR="003D12C6" w:rsidRDefault="003D12C6" w:rsidP="003D12C6">
      <w:pPr>
        <w:pStyle w:val="Normalny6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92FED" w:rsidRPr="003D12C6" w:rsidRDefault="003D12C6" w:rsidP="003D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17"/>
          <w:szCs w:val="17"/>
        </w:rPr>
        <w:t>Oświadczenie należy opatrzyć kwalifikowanym podpisem elektronicznym, podpisem zaufanym lub podpisem osobistym.</w:t>
      </w:r>
    </w:p>
    <w:sectPr w:rsidR="00F92FED" w:rsidRPr="003D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63" w:rsidRDefault="00677C63" w:rsidP="003D12C6">
      <w:pPr>
        <w:spacing w:line="240" w:lineRule="auto"/>
      </w:pPr>
      <w:r>
        <w:separator/>
      </w:r>
    </w:p>
  </w:endnote>
  <w:endnote w:type="continuationSeparator" w:id="0">
    <w:p w:rsidR="00677C63" w:rsidRDefault="00677C63" w:rsidP="003D1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63" w:rsidRDefault="00677C63" w:rsidP="003D12C6">
      <w:pPr>
        <w:spacing w:line="240" w:lineRule="auto"/>
      </w:pPr>
      <w:r>
        <w:separator/>
      </w:r>
    </w:p>
  </w:footnote>
  <w:footnote w:type="continuationSeparator" w:id="0">
    <w:p w:rsidR="00677C63" w:rsidRDefault="00677C63" w:rsidP="003D12C6">
      <w:pPr>
        <w:spacing w:line="240" w:lineRule="auto"/>
      </w:pPr>
      <w:r>
        <w:continuationSeparator/>
      </w:r>
    </w:p>
  </w:footnote>
  <w:footnote w:id="1">
    <w:p w:rsidR="003D12C6" w:rsidRDefault="003D12C6" w:rsidP="003D12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W przypadku wykonawców ubiegających się wspólnie o zamówienie, podać dane wszystkich wspólników spółki cywilnej lub członków konsorcjum; w razie potrzeby rozszerzyć o kolejne pozycje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9693A"/>
    <w:multiLevelType w:val="multilevel"/>
    <w:tmpl w:val="C6A0890E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Arial" w:hint="default"/>
        <w:b w:val="0"/>
        <w:bCs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vertAlign w:val="baseline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C6"/>
    <w:rsid w:val="003D12C6"/>
    <w:rsid w:val="00677C63"/>
    <w:rsid w:val="00BD67AB"/>
    <w:rsid w:val="00F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B269C-0892-47DD-AB2A-4E1581EB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2C6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3D12C6"/>
    <w:rPr>
      <w:rFonts w:ascii="Cambria" w:eastAsia="Times New Roman" w:hAnsi="Cambria" w:cs="Cambria"/>
      <w:sz w:val="18"/>
      <w:szCs w:val="18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3D12C6"/>
    <w:pPr>
      <w:suppressAutoHyphens/>
      <w:spacing w:line="240" w:lineRule="auto"/>
      <w:ind w:left="142" w:hanging="142"/>
    </w:pPr>
    <w:rPr>
      <w:rFonts w:ascii="Cambria" w:eastAsia="Times New Roman" w:hAnsi="Cambria" w:cs="Cambria"/>
      <w:sz w:val="18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D12C6"/>
    <w:rPr>
      <w:rFonts w:ascii="Arial" w:eastAsia="Arial" w:hAnsi="Arial" w:cs="Arial"/>
      <w:sz w:val="20"/>
      <w:szCs w:val="20"/>
      <w:lang w:eastAsia="pl-PL"/>
    </w:rPr>
  </w:style>
  <w:style w:type="paragraph" w:customStyle="1" w:styleId="Normalny6">
    <w:name w:val="Normalny6"/>
    <w:basedOn w:val="Normalny"/>
    <w:rsid w:val="003D12C6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ormalny10">
    <w:name w:val="Normalny10"/>
    <w:basedOn w:val="Normalny"/>
    <w:rsid w:val="003D12C6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3D12C6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3D12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7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AB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cp:lastPrinted>2022-12-01T11:29:00Z</cp:lastPrinted>
  <dcterms:created xsi:type="dcterms:W3CDTF">2022-12-01T11:24:00Z</dcterms:created>
  <dcterms:modified xsi:type="dcterms:W3CDTF">2022-12-01T11:29:00Z</dcterms:modified>
</cp:coreProperties>
</file>